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341B05E0" w:rsidR="009815C7" w:rsidRPr="007B0071" w:rsidRDefault="0031211A" w:rsidP="00373F3E">
      <w:pPr>
        <w:spacing w:after="0" w:line="240" w:lineRule="auto"/>
        <w:jc w:val="center"/>
        <w:rPr>
          <w:rFonts w:ascii="Sylfaen" w:hAnsi="Sylfaen" w:cs="Sylfaen"/>
          <w:b/>
          <w:lang w:val="ka-GE"/>
        </w:rPr>
      </w:pPr>
      <w:r>
        <w:rPr>
          <w:rFonts w:ascii="Sylfaen" w:hAnsi="Sylfaen" w:cs="Sylfaen"/>
          <w:b/>
          <w:lang w:val="ka-GE"/>
        </w:rPr>
        <w:t xml:space="preserve">მარნეული, ხრამი </w:t>
      </w:r>
      <w:r w:rsidRPr="0031211A">
        <w:rPr>
          <w:rFonts w:ascii="Sylfaen" w:hAnsi="Sylfaen" w:cs="Sylfaen"/>
          <w:b/>
          <w:lang w:val="ka-GE"/>
        </w:rPr>
        <w:t>ახალი სატუმბო სადგურიდან მომავალი  ფოლადის d=600 მმ L=4776 მეტრი და d=700 მმ L=5218 მეტრი წყალსადენ</w:t>
      </w:r>
      <w:r>
        <w:rPr>
          <w:rFonts w:ascii="Sylfaen" w:hAnsi="Sylfaen" w:cs="Sylfaen"/>
          <w:b/>
          <w:lang w:val="ka-GE"/>
        </w:rPr>
        <w:t xml:space="preserve">ის მილის სადემონტაჟო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3E3C89" w:rsidRDefault="007D73CE" w:rsidP="007D73CE">
      <w:pPr>
        <w:rPr>
          <w:rFonts w:ascii="Sylfaen" w:hAnsi="Sylfaen"/>
          <w:lang w:val="ka-GE"/>
        </w:rPr>
      </w:pPr>
    </w:p>
    <w:p w14:paraId="002939F3" w14:textId="77777777" w:rsidR="00FD0DCD" w:rsidRPr="003E3C89" w:rsidRDefault="00FD0DCD" w:rsidP="00665C42">
      <w:pPr>
        <w:spacing w:after="0" w:line="360" w:lineRule="auto"/>
        <w:jc w:val="center"/>
        <w:rPr>
          <w:rFonts w:ascii="AcadNusx" w:hAnsi="AcadNusx"/>
          <w:b/>
          <w:lang w:val="ka-GE"/>
        </w:rPr>
      </w:pPr>
    </w:p>
    <w:p w14:paraId="48A0C09F" w14:textId="77777777" w:rsidR="00FD0DCD" w:rsidRPr="003E3C89" w:rsidRDefault="00FD0DCD" w:rsidP="00665C42">
      <w:pPr>
        <w:spacing w:after="0" w:line="360" w:lineRule="auto"/>
        <w:jc w:val="center"/>
        <w:rPr>
          <w:rFonts w:ascii="AcadNusx" w:hAnsi="AcadNusx"/>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77777777" w:rsidR="0041197E" w:rsidRPr="003E3C89" w:rsidRDefault="0041197E"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816E32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1211A" w:rsidRPr="0031211A">
        <w:rPr>
          <w:rFonts w:ascii="Sylfaen" w:hAnsi="Sylfaen" w:cs="Sylfaen"/>
          <w:lang w:val="ka-GE"/>
        </w:rPr>
        <w:t xml:space="preserve">მარნეული, ხრამი ახალი სატუმბო სადგურიდან მომავალი  ფოლადის d=600 მმ L=4776 მეტრი და d=700 მმ L=5218 მეტრი წყალსადენის მილის სადემონტაჟო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3E3C89"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9C7158A" w:rsidR="00DB5C8D" w:rsidRPr="00696A50" w:rsidRDefault="0031211A" w:rsidP="00696A50">
      <w:pPr>
        <w:spacing w:after="0" w:line="240" w:lineRule="auto"/>
        <w:jc w:val="both"/>
        <w:rPr>
          <w:rFonts w:ascii="Sylfaen" w:hAnsi="Sylfaen" w:cs="Sylfaen"/>
        </w:rPr>
      </w:pPr>
      <w:r w:rsidRPr="0031211A">
        <w:rPr>
          <w:rFonts w:ascii="Sylfaen" w:hAnsi="Sylfaen" w:cs="Sylfaen"/>
          <w:lang w:val="ka-GE"/>
        </w:rPr>
        <w:t xml:space="preserve">მარნეული, ხრამი ახალი სატუმბო სადგურიდან მომავალი  ფოლადის d=600 მმ L=4776 მეტრი და d=700 მმ L=5218 მეტრი წყალსადენის მილის სადემონტაჟო </w:t>
      </w:r>
      <w:r w:rsidR="004C799A">
        <w:rPr>
          <w:rFonts w:ascii="Sylfaen" w:hAnsi="Sylfaen" w:cs="Sylfaen"/>
          <w:lang w:val="ka-GE"/>
        </w:rPr>
        <w:t>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509F502"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1211A">
        <w:rPr>
          <w:rFonts w:ascii="Sylfaen" w:hAnsi="Sylfaen"/>
          <w:lang w:val="ka-GE"/>
        </w:rPr>
        <w:t>მარნეულში;</w:t>
      </w:r>
    </w:p>
    <w:p w14:paraId="1E3773B6" w14:textId="3AD5F7A4" w:rsidR="009203F4" w:rsidRPr="00696A50" w:rsidRDefault="00185431" w:rsidP="0041197E">
      <w:pPr>
        <w:jc w:val="both"/>
        <w:rPr>
          <w:rFonts w:ascii="Sylfaen" w:hAnsi="Sylfaen"/>
        </w:rPr>
      </w:pPr>
      <w:r>
        <w:rPr>
          <w:rFonts w:ascii="Sylfaen" w:hAnsi="Sylfaen"/>
          <w:lang w:val="ka-GE"/>
        </w:rPr>
        <w:t>-</w:t>
      </w:r>
      <w:r w:rsidR="00E35A4A">
        <w:rPr>
          <w:rFonts w:ascii="Sylfaen" w:hAnsi="Sylfaen"/>
          <w:lang w:val="ka-GE"/>
        </w:rPr>
        <w:t xml:space="preserve"> </w:t>
      </w:r>
      <w:r w:rsidR="0041197E" w:rsidRPr="00691338">
        <w:rPr>
          <w:rFonts w:ascii="Sylfaen" w:hAnsi="Sylfaen"/>
          <w:lang w:val="ka-GE"/>
        </w:rPr>
        <w:t xml:space="preserve">სამუშაოს </w:t>
      </w:r>
      <w:r w:rsidR="0041197E" w:rsidRPr="004A44BF">
        <w:rPr>
          <w:rFonts w:ascii="Sylfaen" w:hAnsi="Sylfaen"/>
          <w:lang w:val="ka-GE"/>
        </w:rPr>
        <w:t>შესრულების ვადა განისაზღვრება ხელშეკრულები</w:t>
      </w:r>
      <w:r w:rsidR="0041197E">
        <w:rPr>
          <w:rFonts w:ascii="Sylfaen" w:hAnsi="Sylfaen"/>
          <w:lang w:val="ka-GE"/>
        </w:rPr>
        <w:t>ს</w:t>
      </w:r>
      <w:r w:rsidR="0041197E" w:rsidRPr="004A44BF">
        <w:rPr>
          <w:rFonts w:ascii="Sylfaen" w:hAnsi="Sylfaen"/>
          <w:lang w:val="ka-GE"/>
        </w:rPr>
        <w:t xml:space="preserve"> </w:t>
      </w:r>
      <w:r w:rsidR="0041197E" w:rsidRPr="005B0D55">
        <w:rPr>
          <w:rFonts w:ascii="Sylfaen" w:hAnsi="Sylfaen"/>
          <w:lang w:val="ka-GE"/>
        </w:rPr>
        <w:t xml:space="preserve">გაფორმებიდან </w:t>
      </w:r>
      <w:r w:rsidR="009D3CEB">
        <w:rPr>
          <w:rFonts w:ascii="Sylfaen" w:hAnsi="Sylfaen"/>
          <w:lang w:val="ka-GE"/>
        </w:rPr>
        <w:t>3</w:t>
      </w:r>
      <w:r w:rsidR="00FF0367">
        <w:rPr>
          <w:rFonts w:ascii="Sylfaen" w:hAnsi="Sylfaen"/>
          <w:lang w:val="ka-GE"/>
        </w:rPr>
        <w:t>0</w:t>
      </w:r>
      <w:r w:rsidR="005B0D55" w:rsidRPr="005B0D55">
        <w:rPr>
          <w:rFonts w:ascii="Sylfaen" w:hAnsi="Sylfaen"/>
          <w:lang w:val="ka-GE"/>
        </w:rPr>
        <w:t xml:space="preserve"> (</w:t>
      </w:r>
      <w:r w:rsidR="003E3C89">
        <w:rPr>
          <w:rFonts w:ascii="Sylfaen" w:hAnsi="Sylfaen"/>
          <w:lang w:val="ka-GE"/>
        </w:rPr>
        <w:t>ოცდაათი</w:t>
      </w:r>
      <w:r w:rsidR="0041197E" w:rsidRPr="005B0D55">
        <w:rPr>
          <w:rFonts w:ascii="Sylfaen" w:hAnsi="Sylfaen"/>
          <w:lang w:val="ka-GE"/>
        </w:rPr>
        <w:t>)</w:t>
      </w:r>
      <w:r w:rsidR="0041197E" w:rsidRPr="004A44BF">
        <w:rPr>
          <w:rFonts w:ascii="Sylfaen" w:hAnsi="Sylfaen"/>
          <w:lang w:val="ka-GE"/>
        </w:rPr>
        <w:t xml:space="preserve"> კალენდარული დღით.</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90CBC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414E8B" w14:textId="74ABB913" w:rsidR="002C42C6" w:rsidRDefault="006C6E4C"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261ED1D9" w:rsidR="009634B1" w:rsidRDefault="006C6E4C" w:rsidP="009634B1">
      <w:pPr>
        <w:spacing w:after="0" w:line="360" w:lineRule="auto"/>
        <w:jc w:val="both"/>
        <w:rPr>
          <w:rFonts w:ascii="Sylfaen" w:hAnsi="Sylfaen"/>
          <w:lang w:val="ka-GE"/>
        </w:rPr>
      </w:pPr>
      <w:r>
        <w:rPr>
          <w:rFonts w:ascii="Sylfaen" w:hAnsi="Sylfaen"/>
          <w:lang w:val="ka-GE"/>
        </w:rPr>
        <w:t>3.</w:t>
      </w:r>
      <w:r w:rsidR="00696A50">
        <w:rPr>
          <w:rFonts w:ascii="Sylfaen" w:hAnsi="Sylfaen"/>
        </w:rPr>
        <w:t xml:space="preserve"> </w:t>
      </w:r>
      <w:r w:rsidR="009634B1" w:rsidRPr="009634B1">
        <w:rPr>
          <w:rFonts w:ascii="Sylfaen" w:hAnsi="Sylfaen"/>
          <w:lang w:val="ka-GE"/>
        </w:rPr>
        <w:t xml:space="preserve">სრულად </w:t>
      </w:r>
      <w:r>
        <w:rPr>
          <w:rFonts w:ascii="Sylfaen" w:hAnsi="Sylfaen"/>
          <w:lang w:val="ka-GE"/>
        </w:rPr>
        <w:t>შევსებული სამუშაო გეგმა-გრაფიკი (ტენდერზე თანდართული ნიმუშის მიხედვით);</w:t>
      </w:r>
    </w:p>
    <w:p w14:paraId="02C31848" w14:textId="74FA70B5" w:rsidR="006C6E4C" w:rsidRPr="009634B1" w:rsidRDefault="006C6E4C" w:rsidP="009634B1">
      <w:pPr>
        <w:spacing w:after="0" w:line="360" w:lineRule="auto"/>
        <w:jc w:val="both"/>
        <w:rPr>
          <w:rFonts w:ascii="Sylfaen" w:hAnsi="Sylfaen" w:cstheme="minorHAnsi"/>
          <w:b/>
          <w:sz w:val="20"/>
          <w:szCs w:val="20"/>
          <w:lang w:val="ka-GE"/>
        </w:rPr>
      </w:pPr>
      <w:r>
        <w:rPr>
          <w:rFonts w:ascii="Sylfaen" w:hAnsi="Sylfaen"/>
          <w:lang w:val="ka-GE"/>
        </w:rPr>
        <w:t>4.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bookmarkStart w:id="1" w:name="_GoBack"/>
      <w:bookmarkEnd w:id="1"/>
    </w:p>
    <w:p w14:paraId="2CBCDBAD" w14:textId="5AEF983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05796F1"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BE5FBF">
        <w:rPr>
          <w:rFonts w:ascii="Sylfaen" w:hAnsi="Sylfaen" w:cs="Sylfaen"/>
          <w:b/>
          <w:sz w:val="20"/>
          <w:szCs w:val="20"/>
          <w:lang w:val="ka-GE"/>
        </w:rPr>
        <w:t>2</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450551">
        <w:rPr>
          <w:rFonts w:ascii="Sylfaen" w:hAnsi="Sylfaen" w:cs="Sylfaen"/>
          <w:b/>
          <w:sz w:val="20"/>
          <w:szCs w:val="20"/>
          <w:lang w:val="ru-RU"/>
        </w:rPr>
        <w:t>2</w:t>
      </w:r>
      <w:r w:rsidR="007323EA">
        <w:rPr>
          <w:rFonts w:ascii="Sylfaen" w:hAnsi="Sylfaen" w:cs="Sylfaen"/>
          <w:b/>
          <w:sz w:val="20"/>
          <w:szCs w:val="20"/>
          <w:lang w:val="ka-GE"/>
        </w:rPr>
        <w:t>8</w:t>
      </w:r>
      <w:r w:rsidR="00D57991">
        <w:rPr>
          <w:rFonts w:ascii="Sylfaen" w:hAnsi="Sylfaen" w:cs="Sylfaen"/>
          <w:b/>
          <w:sz w:val="20"/>
          <w:szCs w:val="20"/>
          <w:lang w:val="ka-GE"/>
        </w:rPr>
        <w:t xml:space="preserve"> </w:t>
      </w:r>
      <w:r w:rsidR="00BE5FBF">
        <w:rPr>
          <w:rFonts w:ascii="Sylfaen" w:hAnsi="Sylfaen" w:cs="Sylfaen"/>
          <w:b/>
          <w:sz w:val="20"/>
          <w:szCs w:val="20"/>
          <w:lang w:val="ka-GE"/>
        </w:rPr>
        <w:t>ივნისი</w:t>
      </w:r>
      <w:r w:rsidRPr="006E65AF">
        <w:rPr>
          <w:rFonts w:ascii="Sylfaen" w:hAnsi="Sylfaen" w:cs="Sylfaen"/>
          <w:b/>
          <w:sz w:val="20"/>
          <w:szCs w:val="20"/>
          <w:lang w:val="ka-GE"/>
        </w:rPr>
        <w:t>, 1</w:t>
      </w:r>
      <w:r w:rsidR="007323EA">
        <w:rPr>
          <w:rFonts w:ascii="Sylfaen" w:hAnsi="Sylfaen" w:cs="Sylfaen"/>
          <w:b/>
          <w:sz w:val="20"/>
          <w:szCs w:val="20"/>
          <w:lang w:val="ka-GE"/>
        </w:rPr>
        <w:t>2</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66B91559" w14:textId="77777777" w:rsidR="006E65AF" w:rsidRDefault="006E65AF" w:rsidP="00712DC2">
      <w:pPr>
        <w:jc w:val="both"/>
        <w:rPr>
          <w:rFonts w:ascii="Sylfaen" w:hAnsi="Sylfaen"/>
          <w:b/>
          <w:lang w:val="ka-GE"/>
        </w:rPr>
      </w:pP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7B0071" w:rsidRDefault="006E65AF" w:rsidP="00CC4789">
      <w:pPr>
        <w:pStyle w:val="ListParagraph"/>
        <w:spacing w:after="0" w:line="360" w:lineRule="auto"/>
        <w:ind w:left="0" w:firstLine="426"/>
        <w:jc w:val="both"/>
        <w:rPr>
          <w:rFonts w:ascii="Sylfaen" w:hAnsi="Sylfaen"/>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7B0071" w:rsidRDefault="006E65AF" w:rsidP="00CC4789">
      <w:pPr>
        <w:pStyle w:val="ListParagraph"/>
        <w:spacing w:after="0" w:line="360" w:lineRule="auto"/>
        <w:ind w:left="0" w:firstLine="426"/>
        <w:jc w:val="both"/>
        <w:rPr>
          <w:rFonts w:ascii="AcadNusx" w:hAnsi="AcadNusx"/>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Default="005248B1" w:rsidP="00CC4789">
      <w:pPr>
        <w:spacing w:after="0" w:line="360" w:lineRule="auto"/>
        <w:ind w:firstLine="426"/>
        <w:jc w:val="both"/>
        <w:rPr>
          <w:rFonts w:ascii="Sylfaen" w:hAnsi="Sylfaen"/>
          <w:b/>
          <w:sz w:val="1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22939" w:rsidRDefault="006E65AF" w:rsidP="005248B1">
      <w:pPr>
        <w:spacing w:after="0" w:line="360" w:lineRule="auto"/>
        <w:ind w:firstLine="426"/>
        <w:jc w:val="both"/>
        <w:rPr>
          <w:rFonts w:ascii="Sylfaen" w:hAnsi="Sylfaen"/>
          <w:b/>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5131D385" w14:textId="22386FF2" w:rsidR="00696A50" w:rsidRPr="005A798F" w:rsidRDefault="006E65AF" w:rsidP="00696A50">
      <w:pPr>
        <w:spacing w:after="0"/>
        <w:jc w:val="both"/>
        <w:rPr>
          <w:rFonts w:ascii="Sylfaen" w:hAnsi="Sylfaen"/>
          <w:sz w:val="18"/>
          <w:lang w:val="ka-GE"/>
        </w:rPr>
      </w:pPr>
      <w:r w:rsidRPr="006E65AF">
        <w:rPr>
          <w:rFonts w:ascii="Sylfaen" w:hAnsi="Sylfaen"/>
          <w:lang w:val="ka-GE"/>
        </w:rPr>
        <w:t xml:space="preserve">გიორგი ქავთარაძე, მობ: +995 599 88 36 82, E-mail: </w:t>
      </w:r>
      <w:hyperlink r:id="rId11" w:history="1">
        <w:r w:rsidRPr="005958C9">
          <w:rPr>
            <w:rStyle w:val="Hyperlink"/>
            <w:rFonts w:ascii="Sylfaen" w:hAnsi="Sylfaen"/>
            <w:lang w:val="ka-GE"/>
          </w:rPr>
          <w:t>gkavtaradze@gwp.ge</w:t>
        </w:r>
      </w:hyperlink>
      <w:r>
        <w:rPr>
          <w:rFonts w:ascii="Sylfaen" w:hAnsi="Sylfaen"/>
          <w:lang w:val="ka-GE"/>
        </w:rPr>
        <w:t xml:space="preserve"> </w:t>
      </w:r>
    </w:p>
    <w:p w14:paraId="62E2BBBD" w14:textId="642CC98B" w:rsidR="004526FA" w:rsidRDefault="004526FA" w:rsidP="00696A50">
      <w:pPr>
        <w:spacing w:after="0"/>
        <w:jc w:val="both"/>
        <w:rPr>
          <w:rFonts w:ascii="Sylfaen" w:hAnsi="Sylfaen"/>
          <w:b/>
          <w:lang w:val="ka-GE"/>
        </w:rPr>
      </w:pPr>
    </w:p>
    <w:p w14:paraId="253CC013" w14:textId="6EE54A0C" w:rsidR="006E65AF" w:rsidRDefault="006E65AF" w:rsidP="00696A50">
      <w:pPr>
        <w:spacing w:after="0"/>
        <w:jc w:val="both"/>
        <w:rPr>
          <w:rFonts w:ascii="Sylfaen" w:hAnsi="Sylfaen"/>
          <w:b/>
          <w:lang w:val="ka-GE"/>
        </w:rPr>
      </w:pPr>
    </w:p>
    <w:p w14:paraId="6D56910A" w14:textId="34CD56A0" w:rsidR="006E65AF" w:rsidRDefault="006E65AF" w:rsidP="00696A50">
      <w:pPr>
        <w:spacing w:after="0"/>
        <w:jc w:val="both"/>
        <w:rPr>
          <w:rFonts w:ascii="Sylfaen" w:hAnsi="Sylfaen"/>
          <w:b/>
          <w:lang w:val="ka-GE"/>
        </w:rPr>
      </w:pPr>
    </w:p>
    <w:p w14:paraId="44810B25" w14:textId="704146F8" w:rsidR="006E65AF" w:rsidRDefault="006E65AF" w:rsidP="00696A50">
      <w:pPr>
        <w:spacing w:after="0"/>
        <w:jc w:val="both"/>
        <w:rPr>
          <w:rFonts w:ascii="Sylfaen" w:hAnsi="Sylfaen"/>
          <w:b/>
          <w:lang w:val="ka-GE"/>
        </w:rPr>
      </w:pPr>
    </w:p>
    <w:p w14:paraId="134C875E" w14:textId="060F6CD0" w:rsidR="006E65AF" w:rsidRDefault="006E65AF" w:rsidP="00696A50">
      <w:pPr>
        <w:spacing w:after="0"/>
        <w:jc w:val="both"/>
        <w:rPr>
          <w:rFonts w:ascii="Sylfaen" w:hAnsi="Sylfaen"/>
          <w:b/>
          <w:lang w:val="ka-GE"/>
        </w:rPr>
      </w:pPr>
    </w:p>
    <w:p w14:paraId="18CE120D" w14:textId="4277DAC2" w:rsidR="006E65AF" w:rsidRDefault="006E65AF" w:rsidP="00696A50">
      <w:pPr>
        <w:spacing w:after="0"/>
        <w:jc w:val="both"/>
        <w:rPr>
          <w:rFonts w:ascii="Sylfaen" w:hAnsi="Sylfaen"/>
          <w:b/>
          <w:lang w:val="ka-GE"/>
        </w:rPr>
      </w:pPr>
    </w:p>
    <w:p w14:paraId="0B102224" w14:textId="0452E53F" w:rsidR="006E65AF" w:rsidRDefault="006E65AF" w:rsidP="00696A50">
      <w:pPr>
        <w:spacing w:after="0"/>
        <w:jc w:val="both"/>
        <w:rPr>
          <w:rFonts w:ascii="Sylfaen" w:hAnsi="Sylfaen"/>
          <w:b/>
          <w:lang w:val="ka-GE"/>
        </w:rPr>
      </w:pPr>
    </w:p>
    <w:p w14:paraId="7B316398" w14:textId="569BC2A8" w:rsidR="006E65AF" w:rsidRDefault="006E65AF" w:rsidP="00696A50">
      <w:pPr>
        <w:spacing w:after="0"/>
        <w:jc w:val="both"/>
        <w:rPr>
          <w:rFonts w:ascii="Sylfaen" w:hAnsi="Sylfaen"/>
          <w:b/>
          <w:lang w:val="ka-GE"/>
        </w:rPr>
      </w:pPr>
    </w:p>
    <w:p w14:paraId="308796E7" w14:textId="5760047C" w:rsidR="006E65AF" w:rsidRDefault="006E65AF" w:rsidP="00696A50">
      <w:pPr>
        <w:spacing w:after="0"/>
        <w:jc w:val="both"/>
        <w:rPr>
          <w:rFonts w:ascii="Sylfaen" w:hAnsi="Sylfaen"/>
          <w:b/>
          <w:lang w:val="ka-GE"/>
        </w:rPr>
      </w:pPr>
    </w:p>
    <w:p w14:paraId="1998E044" w14:textId="5A1AECC2" w:rsidR="006E65AF" w:rsidRDefault="006E65AF" w:rsidP="00696A50">
      <w:pPr>
        <w:spacing w:after="0"/>
        <w:jc w:val="both"/>
        <w:rPr>
          <w:rFonts w:ascii="Sylfaen" w:hAnsi="Sylfaen"/>
          <w:b/>
          <w:lang w:val="ka-GE"/>
        </w:rPr>
      </w:pPr>
    </w:p>
    <w:p w14:paraId="55F9A29F" w14:textId="77777777"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1E2E8DCE" w14:textId="77777777" w:rsidR="006E65AF" w:rsidRPr="00E41D48" w:rsidRDefault="006E65AF" w:rsidP="004526FA">
      <w:pPr>
        <w:spacing w:after="0" w:line="360" w:lineRule="auto"/>
        <w:jc w:val="both"/>
        <w:rPr>
          <w:rFonts w:ascii="Sylfaen" w:hAnsi="Sylfaen"/>
          <w:b/>
          <w:u w:val="single"/>
          <w:lang w:val="ka-GE"/>
        </w:rPr>
      </w:pP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E395E" w14:textId="77777777" w:rsidR="00BD0073" w:rsidRDefault="00BD0073" w:rsidP="007902EA">
      <w:pPr>
        <w:spacing w:after="0" w:line="240" w:lineRule="auto"/>
      </w:pPr>
      <w:r>
        <w:separator/>
      </w:r>
    </w:p>
  </w:endnote>
  <w:endnote w:type="continuationSeparator" w:id="0">
    <w:p w14:paraId="25D001D2" w14:textId="77777777" w:rsidR="00BD0073" w:rsidRDefault="00BD007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7D880326" w:rsidR="004A3BD8" w:rsidRDefault="004A3BD8">
        <w:pPr>
          <w:pStyle w:val="Footer"/>
          <w:jc w:val="right"/>
        </w:pPr>
        <w:r>
          <w:fldChar w:fldCharType="begin"/>
        </w:r>
        <w:r>
          <w:instrText xml:space="preserve"> PAGE   \* MERGEFORMAT </w:instrText>
        </w:r>
        <w:r>
          <w:fldChar w:fldCharType="separate"/>
        </w:r>
        <w:r w:rsidR="00BD007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E2EFF" w14:textId="77777777" w:rsidR="00BD0073" w:rsidRDefault="00BD0073" w:rsidP="007902EA">
      <w:pPr>
        <w:spacing w:after="0" w:line="240" w:lineRule="auto"/>
      </w:pPr>
      <w:r>
        <w:separator/>
      </w:r>
    </w:p>
  </w:footnote>
  <w:footnote w:type="continuationSeparator" w:id="0">
    <w:p w14:paraId="6C0A7B16" w14:textId="77777777" w:rsidR="00BD0073" w:rsidRDefault="00BD0073"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3E65"/>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E3C89"/>
    <w:rsid w:val="003F370C"/>
    <w:rsid w:val="003F5521"/>
    <w:rsid w:val="003F699A"/>
    <w:rsid w:val="00410EC6"/>
    <w:rsid w:val="0041197E"/>
    <w:rsid w:val="0041258C"/>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799A"/>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98F"/>
    <w:rsid w:val="005B0D55"/>
    <w:rsid w:val="005C14A4"/>
    <w:rsid w:val="005D3B83"/>
    <w:rsid w:val="005E05B1"/>
    <w:rsid w:val="005E130F"/>
    <w:rsid w:val="005F3357"/>
    <w:rsid w:val="00610FC8"/>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23EA"/>
    <w:rsid w:val="00734570"/>
    <w:rsid w:val="00735828"/>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CB4"/>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B3B49"/>
    <w:rsid w:val="00BC364F"/>
    <w:rsid w:val="00BD0073"/>
    <w:rsid w:val="00BD7589"/>
    <w:rsid w:val="00BE0965"/>
    <w:rsid w:val="00BE187B"/>
    <w:rsid w:val="00BE1A34"/>
    <w:rsid w:val="00BE3060"/>
    <w:rsid w:val="00BE4678"/>
    <w:rsid w:val="00BE5FBF"/>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2E35"/>
    <w:rsid w:val="00D557E5"/>
    <w:rsid w:val="00D55C6F"/>
    <w:rsid w:val="00D57017"/>
    <w:rsid w:val="00D57991"/>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kavtaradze@gwp.ge" TargetMode="External"/><Relationship Id="rId12" Type="http://schemas.openxmlformats.org/officeDocument/2006/relationships/hyperlink" Target="mailto:msilagadze@gwp.ge" TargetMode="External"/><Relationship Id="rId13" Type="http://schemas.openxmlformats.org/officeDocument/2006/relationships/hyperlink" Target="mailto:ikhvadagadze@gwp.g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6A0E-DCE5-D946-A9ED-8DB18070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7</Pages>
  <Words>1115</Words>
  <Characters>6357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253</cp:revision>
  <cp:lastPrinted>2015-07-27T06:36:00Z</cp:lastPrinted>
  <dcterms:created xsi:type="dcterms:W3CDTF">2017-02-28T15:04:00Z</dcterms:created>
  <dcterms:modified xsi:type="dcterms:W3CDTF">2022-06-27T12:06:00Z</dcterms:modified>
</cp:coreProperties>
</file>